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5E4FA6">
        <w:rPr>
          <w:rFonts w:ascii="Times New Roman" w:hAnsi="Times New Roman" w:cs="Times New Roman"/>
          <w:sz w:val="28"/>
          <w:szCs w:val="28"/>
        </w:rPr>
        <w:t>Св-0222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9A7C0D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E4FA6">
        <w:rPr>
          <w:rFonts w:ascii="Times New Roman" w:hAnsi="Times New Roman" w:cs="Times New Roman"/>
          <w:sz w:val="28"/>
          <w:szCs w:val="28"/>
        </w:rPr>
        <w:t>17.10.24</w:t>
      </w:r>
      <w:bookmarkStart w:id="0" w:name="_GoBack"/>
      <w:bookmarkEnd w:id="0"/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5E4FA6" w:rsidRDefault="005E4FA6" w:rsidP="005E4FA6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9A7C0D" w:rsidRPr="009A7C0D" w:rsidRDefault="009A7C0D" w:rsidP="003401D2">
      <w:pPr>
        <w:rPr>
          <w:rFonts w:ascii="Times New Roman" w:hAnsi="Times New Roman" w:cs="Times New Roman"/>
          <w:b/>
          <w:sz w:val="44"/>
          <w:szCs w:val="24"/>
        </w:rPr>
      </w:pPr>
      <w:r w:rsidRPr="009A7C0D">
        <w:rPr>
          <w:rFonts w:ascii="Times New Roman" w:hAnsi="Times New Roman" w:cs="Times New Roman"/>
          <w:b/>
          <w:sz w:val="32"/>
        </w:rPr>
        <w:t xml:space="preserve">Тема 1: </w:t>
      </w:r>
      <w:r w:rsidRPr="009A7C0D">
        <w:rPr>
          <w:rFonts w:ascii="Times New Roman" w:hAnsi="Times New Roman" w:cs="Times New Roman"/>
          <w:b/>
          <w:sz w:val="40"/>
        </w:rPr>
        <w:t>Настройка оборудования</w:t>
      </w:r>
    </w:p>
    <w:p w:rsidR="009A7C0D" w:rsidRDefault="00421C80" w:rsidP="009A7C0D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Пройти по ссылке, выполнить конспект </w:t>
      </w:r>
      <w:r w:rsidR="009A7C0D">
        <w:rPr>
          <w:rFonts w:ascii="Times New Roman" w:hAnsi="Times New Roman" w:cs="Times New Roman"/>
          <w:sz w:val="32"/>
          <w:szCs w:val="24"/>
        </w:rPr>
        <w:t>–</w:t>
      </w: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</w:p>
    <w:p w:rsidR="009417F3" w:rsidRDefault="001A2D25" w:rsidP="009A7C0D">
      <w:pPr>
        <w:pStyle w:val="ac"/>
        <w:rPr>
          <w:rFonts w:ascii="Times New Roman" w:hAnsi="Times New Roman" w:cs="Times New Roman"/>
          <w:sz w:val="32"/>
          <w:szCs w:val="24"/>
        </w:rPr>
      </w:pPr>
      <w:hyperlink r:id="rId7" w:history="1">
        <w:r w:rsidR="009417F3" w:rsidRPr="00C2616B">
          <w:rPr>
            <w:rStyle w:val="a6"/>
            <w:rFonts w:ascii="Times New Roman" w:hAnsi="Times New Roman" w:cs="Times New Roman"/>
            <w:sz w:val="32"/>
            <w:szCs w:val="24"/>
          </w:rPr>
          <w:t>https://svarkaed.ru/svarka/obuchenie-svarke/vybor-rezhima-ruchnoj-dugovoj-svarki.html</w:t>
        </w:r>
      </w:hyperlink>
    </w:p>
    <w:p w:rsidR="009417F3" w:rsidRDefault="00421C80" w:rsidP="009417F3">
      <w:pPr>
        <w:rPr>
          <w:rFonts w:ascii="Times New Roman" w:hAnsi="Times New Roman" w:cs="Times New Roman"/>
          <w:b/>
          <w:sz w:val="40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  <w:r w:rsidR="008E6042">
        <w:rPr>
          <w:rFonts w:ascii="Times New Roman" w:hAnsi="Times New Roman" w:cs="Times New Roman"/>
          <w:b/>
          <w:sz w:val="32"/>
        </w:rPr>
        <w:t>Тема 2</w:t>
      </w:r>
      <w:r w:rsidR="009417F3" w:rsidRPr="009A7C0D">
        <w:rPr>
          <w:rFonts w:ascii="Times New Roman" w:hAnsi="Times New Roman" w:cs="Times New Roman"/>
          <w:b/>
          <w:sz w:val="32"/>
        </w:rPr>
        <w:t xml:space="preserve">: </w:t>
      </w:r>
      <w:r w:rsidR="008E6042" w:rsidRPr="008E6042">
        <w:rPr>
          <w:rFonts w:ascii="Times New Roman" w:hAnsi="Times New Roman" w:cs="Times New Roman"/>
          <w:b/>
          <w:sz w:val="40"/>
        </w:rPr>
        <w:t>Классификация и обозначения сварных швов</w:t>
      </w:r>
    </w:p>
    <w:p w:rsidR="009417F3" w:rsidRPr="009417F3" w:rsidRDefault="009417F3" w:rsidP="009417F3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Пройти по ссылке, выполнить конспект </w:t>
      </w:r>
      <w:r>
        <w:rPr>
          <w:rFonts w:ascii="Times New Roman" w:hAnsi="Times New Roman" w:cs="Times New Roman"/>
          <w:sz w:val="32"/>
          <w:szCs w:val="24"/>
        </w:rPr>
        <w:t>–</w:t>
      </w:r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21C80" w:rsidRPr="009A7C0D" w:rsidRDefault="009417F3" w:rsidP="009A7C0D">
      <w:pPr>
        <w:pStyle w:val="ac"/>
        <w:rPr>
          <w:rFonts w:ascii="Times New Roman" w:hAnsi="Times New Roman" w:cs="Times New Roman"/>
          <w:sz w:val="32"/>
          <w:szCs w:val="24"/>
        </w:rPr>
      </w:pPr>
      <w:r w:rsidRPr="009417F3">
        <w:rPr>
          <w:rFonts w:ascii="Times New Roman" w:hAnsi="Times New Roman" w:cs="Times New Roman"/>
          <w:sz w:val="32"/>
          <w:szCs w:val="24"/>
        </w:rPr>
        <w:t>https://msd.com.ua/svarochnye-raboty-prakticheskoe-posobie-dlya-elektrogazosvarshhika/klassifikaciya-i-oboznachenie-svarnyx-shvov/</w:t>
      </w:r>
    </w:p>
    <w:p w:rsidR="005E4FA6" w:rsidRDefault="005E4FA6" w:rsidP="005E4FA6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D25" w:rsidRDefault="001A2D25" w:rsidP="00ED0125">
      <w:pPr>
        <w:spacing w:after="0" w:line="240" w:lineRule="auto"/>
      </w:pPr>
      <w:r>
        <w:separator/>
      </w:r>
    </w:p>
  </w:endnote>
  <w:endnote w:type="continuationSeparator" w:id="0">
    <w:p w:rsidR="001A2D25" w:rsidRDefault="001A2D25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D25" w:rsidRDefault="001A2D25" w:rsidP="00ED0125">
      <w:pPr>
        <w:spacing w:after="0" w:line="240" w:lineRule="auto"/>
      </w:pPr>
      <w:r>
        <w:separator/>
      </w:r>
    </w:p>
  </w:footnote>
  <w:footnote w:type="continuationSeparator" w:id="0">
    <w:p w:rsidR="001A2D25" w:rsidRDefault="001A2D25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B1942"/>
    <w:rsid w:val="000C15B0"/>
    <w:rsid w:val="001139E5"/>
    <w:rsid w:val="001144B5"/>
    <w:rsid w:val="0016658F"/>
    <w:rsid w:val="001A2D25"/>
    <w:rsid w:val="0021734D"/>
    <w:rsid w:val="003401D2"/>
    <w:rsid w:val="003B5067"/>
    <w:rsid w:val="003C063A"/>
    <w:rsid w:val="00421C80"/>
    <w:rsid w:val="00447FD1"/>
    <w:rsid w:val="004B42DC"/>
    <w:rsid w:val="004E2F6A"/>
    <w:rsid w:val="005E4FA6"/>
    <w:rsid w:val="00602F29"/>
    <w:rsid w:val="006155A8"/>
    <w:rsid w:val="006D5809"/>
    <w:rsid w:val="00715695"/>
    <w:rsid w:val="00783D5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B62A6F"/>
    <w:rsid w:val="00C463FE"/>
    <w:rsid w:val="00CC2870"/>
    <w:rsid w:val="00CE2419"/>
    <w:rsid w:val="00E1781D"/>
    <w:rsid w:val="00ED0125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9EB5"/>
  <w15:docId w15:val="{10AB4E87-7353-4CF5-BA8B-95E90104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arkaed.ru/svarka/obuchenie-svarke/vybor-rezhima-ruchnoj-dugovoj-svar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22</cp:revision>
  <dcterms:created xsi:type="dcterms:W3CDTF">2020-03-20T06:46:00Z</dcterms:created>
  <dcterms:modified xsi:type="dcterms:W3CDTF">2024-10-07T09:14:00Z</dcterms:modified>
</cp:coreProperties>
</file>